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37" w:rsidRPr="00D00537" w:rsidRDefault="00D00537" w:rsidP="00D00537">
      <w:pPr>
        <w:autoSpaceDE w:val="0"/>
        <w:autoSpaceDN w:val="0"/>
        <w:spacing w:before="40" w:after="40"/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</w:pPr>
      <w:r w:rsidRPr="00D00537"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  <w:t>Hanna Krzysztofiak nagrodzona przez Fundację Sztuki Polskiej ING</w:t>
      </w:r>
    </w:p>
    <w:p w:rsidR="00D00537" w:rsidRDefault="00D00537" w:rsidP="00D00537">
      <w:pPr>
        <w:autoSpaceDE w:val="0"/>
        <w:autoSpaceDN w:val="0"/>
        <w:spacing w:before="40" w:after="4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D00537" w:rsidRDefault="00D00537" w:rsidP="00D00537">
      <w:pPr>
        <w:autoSpaceDE w:val="0"/>
        <w:autoSpaceDN w:val="0"/>
        <w:spacing w:before="40" w:after="4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100B74" w:rsidRDefault="00100B74" w:rsidP="00100B74">
      <w:pPr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pPr>
      <w:r w:rsidRPr="00100B74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Podczas tegorocznej edycji festiwalu sztuki współczesnej</w:t>
      </w:r>
      <w:r w:rsidRPr="00100B74">
        <w:rPr>
          <w:rStyle w:val="Pogrubienie"/>
          <w:rFonts w:ascii="Arial" w:hAnsi="Arial" w:cs="Arial"/>
          <w:color w:val="333333"/>
          <w:sz w:val="20"/>
          <w:szCs w:val="20"/>
          <w:shd w:val="clear" w:color="auto" w:fill="FEFEFE"/>
        </w:rPr>
        <w:t xml:space="preserve"> Warsaw Gallery Weekend </w:t>
      </w:r>
      <w:hyperlink r:id="rId4" w:history="1">
        <w:r w:rsidRPr="00100B74">
          <w:rPr>
            <w:rStyle w:val="Hipercze"/>
            <w:rFonts w:ascii="Arial" w:hAnsi="Arial" w:cs="Arial"/>
            <w:b/>
            <w:bCs/>
            <w:sz w:val="20"/>
            <w:szCs w:val="20"/>
            <w:lang w:eastAsia="pl-PL"/>
          </w:rPr>
          <w:t>Fundacja Sztuki Polskiej ING</w:t>
        </w:r>
      </w:hyperlink>
      <w:r w:rsidRPr="00100B7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00B74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po raz czwarty nagrodziła polską artystk</w:t>
      </w:r>
      <w:r w:rsidR="00EF79FF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ę wybierając i kupując dzieła</w:t>
      </w:r>
      <w:r w:rsidRPr="00100B74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do swoich zbiorów. </w:t>
      </w:r>
    </w:p>
    <w:p w:rsidR="00100B74" w:rsidRDefault="00100B74" w:rsidP="00100B74">
      <w:pPr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pPr>
    </w:p>
    <w:p w:rsidR="00100B74" w:rsidRPr="00100B74" w:rsidRDefault="00100B74" w:rsidP="00100B74">
      <w:pPr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pPr>
      <w:r w:rsidRPr="00100B74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W tym roku Nagroda</w:t>
      </w:r>
      <w:r w:rsidR="00F24B67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Główna</w:t>
      </w:r>
      <w:r w:rsidRPr="00100B74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trafia do Hanny Krzysztofiak za wystawę </w:t>
      </w:r>
      <w:r w:rsidRPr="00100B74"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  <w:t xml:space="preserve">Napoleonka albo </w:t>
      </w:r>
      <w:proofErr w:type="spellStart"/>
      <w:r w:rsidRPr="00100B74"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  <w:t>smierć</w:t>
      </w:r>
      <w:proofErr w:type="spellEnd"/>
      <w:r w:rsidRPr="00100B74"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  <w:t xml:space="preserve"> </w:t>
      </w:r>
      <w:r w:rsidRPr="00100B74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w</w:t>
      </w:r>
      <w:r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galerii</w:t>
      </w:r>
      <w:r w:rsidRPr="00100B74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</w:t>
      </w:r>
      <w:hyperlink r:id="rId5" w:history="1">
        <w:r w:rsidRPr="008D0C8E">
          <w:rPr>
            <w:rStyle w:val="Hipercze"/>
            <w:rFonts w:ascii="Arial" w:hAnsi="Arial" w:cs="Arial"/>
            <w:sz w:val="20"/>
            <w:szCs w:val="20"/>
            <w:shd w:val="clear" w:color="auto" w:fill="FEFEFE"/>
          </w:rPr>
          <w:t xml:space="preserve">Polana </w:t>
        </w:r>
        <w:proofErr w:type="spellStart"/>
        <w:r w:rsidRPr="008D0C8E">
          <w:rPr>
            <w:rStyle w:val="Hipercze"/>
            <w:rFonts w:ascii="Arial" w:hAnsi="Arial" w:cs="Arial"/>
            <w:sz w:val="20"/>
            <w:szCs w:val="20"/>
            <w:shd w:val="clear" w:color="auto" w:fill="FEFEFE"/>
          </w:rPr>
          <w:t>Institute</w:t>
        </w:r>
        <w:proofErr w:type="spellEnd"/>
      </w:hyperlink>
      <w:r w:rsidRPr="00100B74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.</w:t>
      </w:r>
    </w:p>
    <w:p w:rsidR="00100B74" w:rsidRPr="00100B74" w:rsidRDefault="00100B74" w:rsidP="00100B74">
      <w:pPr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pPr>
    </w:p>
    <w:p w:rsidR="00100B74" w:rsidRPr="00F24B67" w:rsidRDefault="00100B74" w:rsidP="00100B74">
      <w:pPr>
        <w:jc w:val="both"/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</w:pPr>
      <w:r w:rsidRPr="00F24B67"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  <w:t xml:space="preserve">Jednym z dominujących wątków tegorocznego Warsaw Gallery Weekend było doświadczenie kobiet w Polsce i na całym świecie. W swoim spektakularnym solowym debiucie, Hanna Krzysztofiak prezentuje świeżą perspektywę – obrazując stany emocjonalne i wyolbrzymiając archetyp gniewnej czy nawet histerycznej kobiety. </w:t>
      </w:r>
    </w:p>
    <w:p w:rsidR="00F24B67" w:rsidRDefault="00100B74" w:rsidP="00100B74">
      <w:pPr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pPr>
      <w:r w:rsidRPr="00100B74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- brzmiał werdykt Jury</w:t>
      </w:r>
      <w:r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, które wybrało</w:t>
      </w:r>
      <w:r w:rsidR="00F24B67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do kolekcji</w:t>
      </w:r>
      <w:r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prace Hanny Krzysztofiak </w:t>
      </w:r>
      <w:r w:rsidR="00F24B67" w:rsidRPr="00F24B67"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  <w:t>Burza</w:t>
      </w:r>
      <w:r w:rsidR="00F24B67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, 2020 i </w:t>
      </w:r>
      <w:r w:rsidR="00F24B67" w:rsidRPr="00F24B67"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  <w:t>Napoleonka</w:t>
      </w:r>
      <w:r w:rsidR="00F24B67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, 2020. </w:t>
      </w:r>
    </w:p>
    <w:p w:rsidR="00F24B67" w:rsidRDefault="00F24B67" w:rsidP="00100B74">
      <w:pPr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pPr>
    </w:p>
    <w:p w:rsidR="00F24B67" w:rsidRDefault="00F24B67" w:rsidP="00100B74">
      <w:pPr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pPr>
      <w:r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Nagrodę Specjalną jury przyznało Kamilowi Pierwszemu prowadzącemu</w:t>
      </w:r>
      <w:r w:rsidR="008D0C8E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</w:t>
      </w:r>
      <w:proofErr w:type="spellStart"/>
      <w:r w:rsidR="008D0C8E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artist</w:t>
      </w:r>
      <w:proofErr w:type="spellEnd"/>
      <w:r w:rsidR="008D0C8E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-run-</w:t>
      </w:r>
      <w:proofErr w:type="spellStart"/>
      <w:r w:rsidR="008D0C8E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space</w:t>
      </w:r>
      <w:proofErr w:type="spellEnd"/>
      <w:r w:rsidR="008D0C8E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: </w:t>
      </w:r>
      <w:bookmarkStart w:id="0" w:name="_GoBack"/>
      <w:bookmarkEnd w:id="0"/>
      <w:r w:rsidR="008D0C8E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fldChar w:fldCharType="begin"/>
      </w:r>
      <w:r w:rsidR="008D0C8E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instrText xml:space="preserve"> HYPERLINK "https://pl-pl.facebook.com/serceczlowieka/" </w:instrText>
      </w:r>
      <w:r w:rsidR="008D0C8E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r>
      <w:r w:rsidR="008D0C8E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fldChar w:fldCharType="separate"/>
      </w:r>
      <w:r w:rsidRPr="008D0C8E">
        <w:rPr>
          <w:rStyle w:val="Hipercze"/>
          <w:rFonts w:ascii="Arial" w:hAnsi="Arial" w:cs="Arial"/>
          <w:sz w:val="20"/>
          <w:szCs w:val="20"/>
          <w:shd w:val="clear" w:color="auto" w:fill="FEFEFE"/>
        </w:rPr>
        <w:t>Serce Człowieka</w:t>
      </w:r>
      <w:r w:rsidR="008D0C8E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fldChar w:fldCharType="end"/>
      </w:r>
      <w:r w:rsidRPr="00F24B67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.</w:t>
      </w:r>
      <w:r w:rsidR="00B65213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Zgodnie z werdyktem jury: </w:t>
      </w:r>
    </w:p>
    <w:p w:rsidR="00B65213" w:rsidRDefault="00B65213" w:rsidP="00100B74">
      <w:pPr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pPr>
    </w:p>
    <w:p w:rsidR="00B65213" w:rsidRDefault="00EF79FF" w:rsidP="00100B74">
      <w:pPr>
        <w:jc w:val="both"/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</w:pPr>
      <w:r w:rsidRPr="00EF79FF"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  <w:t>Poprzez Nagrodę chcielibyśmy podkreślić wkład Kamila Pierwszego, artysty, kuratora i organizatora, w rozwój warszawskiej i polskiej sceny artystycznej.</w:t>
      </w:r>
      <w:r w:rsidRPr="00EF79FF">
        <w:t xml:space="preserve"> </w:t>
      </w:r>
      <w:r w:rsidRPr="00EF79FF"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  <w:t xml:space="preserve">W Polsce bardzo potrzebne są </w:t>
      </w:r>
      <w:proofErr w:type="spellStart"/>
      <w:r w:rsidRPr="00EF79FF"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  <w:t>artist</w:t>
      </w:r>
      <w:proofErr w:type="spellEnd"/>
      <w:r w:rsidRPr="00EF79FF"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  <w:t>-run-</w:t>
      </w:r>
      <w:proofErr w:type="spellStart"/>
      <w:r w:rsidRPr="00EF79FF"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  <w:t>spaces</w:t>
      </w:r>
      <w:proofErr w:type="spellEnd"/>
      <w:r w:rsidRPr="00EF79FF">
        <w:rPr>
          <w:rStyle w:val="Pogrubienie"/>
          <w:rFonts w:ascii="Arial" w:hAnsi="Arial" w:cs="Arial"/>
          <w:b w:val="0"/>
          <w:i/>
          <w:color w:val="333333"/>
          <w:sz w:val="20"/>
          <w:szCs w:val="20"/>
          <w:shd w:val="clear" w:color="auto" w:fill="FEFEFE"/>
        </w:rPr>
        <w:t>. Nagradzamy Serce Człowieka jako bardzo wartościowy przykład takiego działania.</w:t>
      </w:r>
    </w:p>
    <w:p w:rsidR="00EF79FF" w:rsidRDefault="00EF79FF" w:rsidP="00100B74">
      <w:pPr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pPr>
    </w:p>
    <w:p w:rsidR="00EE0238" w:rsidRDefault="00B65213" w:rsidP="00100B74">
      <w:pPr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pPr>
      <w:r w:rsidRPr="00B65213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Kamil Pierwszy zadedykował otrzymaną Nagrodę, artystom, którym jego zdaniem należy się szczególna uwaga publiczności i świata sztuki: Martynie Bolanowskiej</w:t>
      </w:r>
      <w:r w:rsidR="001F5EC9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(</w:t>
      </w:r>
      <w:hyperlink r:id="rId6" w:history="1">
        <w:r w:rsidR="001F5EC9" w:rsidRPr="00EE0238">
          <w:rPr>
            <w:rStyle w:val="Hipercze"/>
            <w:rFonts w:ascii="Arial" w:hAnsi="Arial" w:cs="Arial"/>
            <w:sz w:val="20"/>
            <w:szCs w:val="20"/>
            <w:shd w:val="clear" w:color="auto" w:fill="FEFEFE"/>
          </w:rPr>
          <w:t>@</w:t>
        </w:r>
        <w:proofErr w:type="spellStart"/>
        <w:r w:rsidR="001F5EC9" w:rsidRPr="00EE0238">
          <w:rPr>
            <w:rStyle w:val="Hipercze"/>
            <w:rFonts w:ascii="Arial" w:hAnsi="Arial" w:cs="Arial"/>
            <w:sz w:val="20"/>
            <w:szCs w:val="20"/>
            <w:shd w:val="clear" w:color="auto" w:fill="FEFEFE"/>
          </w:rPr>
          <w:t>ptaszekpowiedzialmize</w:t>
        </w:r>
        <w:proofErr w:type="spellEnd"/>
      </w:hyperlink>
      <w:r w:rsidR="001F5EC9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)</w:t>
      </w:r>
      <w:r w:rsidRPr="00B65213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i Oskarowi </w:t>
      </w:r>
      <w:proofErr w:type="spellStart"/>
      <w:r w:rsidRPr="00B65213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Pawełko</w:t>
      </w:r>
      <w:proofErr w:type="spellEnd"/>
      <w:r w:rsidR="001F5EC9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(</w:t>
      </w:r>
      <w:hyperlink r:id="rId7" w:history="1">
        <w:r w:rsidR="001F5EC9" w:rsidRPr="00EE0238">
          <w:rPr>
            <w:rStyle w:val="Hipercze"/>
            <w:rFonts w:ascii="Arial" w:hAnsi="Arial" w:cs="Arial"/>
            <w:sz w:val="20"/>
            <w:szCs w:val="20"/>
            <w:shd w:val="clear" w:color="auto" w:fill="FEFEFE"/>
          </w:rPr>
          <w:t>@</w:t>
        </w:r>
        <w:proofErr w:type="spellStart"/>
        <w:r w:rsidR="001F5EC9" w:rsidRPr="00EE0238">
          <w:rPr>
            <w:rStyle w:val="Hipercze"/>
            <w:rFonts w:ascii="Arial" w:hAnsi="Arial" w:cs="Arial"/>
            <w:sz w:val="20"/>
            <w:szCs w:val="20"/>
            <w:shd w:val="clear" w:color="auto" w:fill="FEFEFE"/>
          </w:rPr>
          <w:t>oskarpawelko</w:t>
        </w:r>
        <w:proofErr w:type="spellEnd"/>
      </w:hyperlink>
      <w:r w:rsidR="001F5EC9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).</w:t>
      </w:r>
      <w:r w:rsidR="00EE0238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</w:t>
      </w:r>
    </w:p>
    <w:p w:rsidR="00F24B67" w:rsidRDefault="00F24B67" w:rsidP="00100B74">
      <w:pPr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pPr>
    </w:p>
    <w:p w:rsidR="00823791" w:rsidRDefault="00823791" w:rsidP="00100B74">
      <w:pPr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pPr>
    </w:p>
    <w:p w:rsidR="00100B74" w:rsidRPr="00100B74" w:rsidRDefault="00F24B67" w:rsidP="00100B74">
      <w:pPr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</w:pPr>
      <w:r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Pełny tekst werdyktów jury</w:t>
      </w:r>
      <w:r w:rsidR="00B65213"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znajduje się</w:t>
      </w:r>
      <w:r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 xml:space="preserve"> </w:t>
      </w:r>
      <w:hyperlink r:id="rId8" w:history="1">
        <w:r w:rsidRPr="00F24B67">
          <w:rPr>
            <w:rStyle w:val="Hipercze"/>
            <w:rFonts w:ascii="Arial" w:hAnsi="Arial" w:cs="Arial"/>
            <w:sz w:val="20"/>
            <w:szCs w:val="20"/>
            <w:shd w:val="clear" w:color="auto" w:fill="FEFEFE"/>
          </w:rPr>
          <w:t>tu</w:t>
        </w:r>
      </w:hyperlink>
      <w:r>
        <w:rPr>
          <w:rStyle w:val="Pogrubienie"/>
          <w:rFonts w:ascii="Arial" w:hAnsi="Arial" w:cs="Arial"/>
          <w:b w:val="0"/>
          <w:color w:val="333333"/>
          <w:sz w:val="20"/>
          <w:szCs w:val="20"/>
          <w:shd w:val="clear" w:color="auto" w:fill="FEFEFE"/>
        </w:rPr>
        <w:t>.</w:t>
      </w:r>
    </w:p>
    <w:p w:rsidR="00D00537" w:rsidRDefault="00D00537" w:rsidP="00D00537">
      <w:pPr>
        <w:shd w:val="clear" w:color="auto" w:fill="FFFFFF"/>
        <w:spacing w:before="75" w:after="7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0537" w:rsidRDefault="00100B74" w:rsidP="00D00537">
      <w:pPr>
        <w:pStyle w:val="editor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Nad wyborem laureatów czuwało</w:t>
      </w:r>
      <w:r w:rsidR="00D00537">
        <w:rPr>
          <w:rFonts w:ascii="Arial" w:hAnsi="Arial" w:cs="Arial"/>
          <w:color w:val="000000"/>
          <w:sz w:val="20"/>
          <w:szCs w:val="20"/>
        </w:rPr>
        <w:t xml:space="preserve"> </w:t>
      </w:r>
      <w:r w:rsidR="00D00537">
        <w:rPr>
          <w:rFonts w:ascii="Arial" w:hAnsi="Arial" w:cs="Arial"/>
          <w:b/>
          <w:bCs/>
          <w:color w:val="333333"/>
          <w:sz w:val="20"/>
          <w:szCs w:val="20"/>
        </w:rPr>
        <w:t>J</w:t>
      </w:r>
      <w:r w:rsidR="00D00537">
        <w:rPr>
          <w:rFonts w:ascii="Arial" w:hAnsi="Arial" w:cs="Arial"/>
          <w:b/>
          <w:bCs/>
          <w:color w:val="000000"/>
          <w:sz w:val="20"/>
          <w:szCs w:val="20"/>
        </w:rPr>
        <w:t>ury</w:t>
      </w:r>
      <w:r w:rsidR="00D00537">
        <w:rPr>
          <w:rFonts w:ascii="Arial" w:hAnsi="Arial" w:cs="Arial"/>
          <w:color w:val="000000"/>
          <w:sz w:val="20"/>
          <w:szCs w:val="20"/>
        </w:rPr>
        <w:t xml:space="preserve"> w składzie:</w:t>
      </w:r>
    </w:p>
    <w:p w:rsidR="00D00537" w:rsidRDefault="00D00537" w:rsidP="00D00537">
      <w:pPr>
        <w:pStyle w:val="editor"/>
        <w:spacing w:before="75" w:beforeAutospacing="0" w:after="7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Helena Czernecka</w:t>
      </w:r>
      <w:r>
        <w:rPr>
          <w:rFonts w:ascii="Arial" w:hAnsi="Arial" w:cs="Arial"/>
          <w:color w:val="000000"/>
          <w:sz w:val="20"/>
          <w:szCs w:val="20"/>
        </w:rPr>
        <w:t xml:space="preserve"> - kolekcjonerka sztuki współczesnej; </w:t>
      </w:r>
      <w:r>
        <w:rPr>
          <w:rFonts w:ascii="Arial" w:hAnsi="Arial" w:cs="Arial"/>
          <w:b/>
          <w:bCs/>
          <w:color w:val="000000"/>
          <w:sz w:val="20"/>
          <w:szCs w:val="20"/>
        </w:rPr>
        <w:t>Post Brothers</w:t>
      </w:r>
      <w:r>
        <w:rPr>
          <w:rFonts w:ascii="Arial" w:hAnsi="Arial" w:cs="Arial"/>
          <w:color w:val="000000"/>
          <w:sz w:val="20"/>
          <w:szCs w:val="20"/>
        </w:rPr>
        <w:t xml:space="preserve"> - kurator;  </w:t>
      </w:r>
      <w:r>
        <w:rPr>
          <w:rFonts w:ascii="Arial" w:hAnsi="Arial" w:cs="Arial"/>
          <w:b/>
          <w:bCs/>
          <w:color w:val="000000"/>
          <w:sz w:val="20"/>
          <w:szCs w:val="20"/>
        </w:rPr>
        <w:t>Hanna Wróblewska</w:t>
      </w:r>
      <w:r>
        <w:rPr>
          <w:rFonts w:ascii="Arial" w:hAnsi="Arial" w:cs="Arial"/>
          <w:color w:val="000000"/>
          <w:sz w:val="20"/>
          <w:szCs w:val="20"/>
        </w:rPr>
        <w:t xml:space="preserve"> – dyrektorka Zachęty – Narodowej Galerii Sztuki;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Kamila Bondar i Marcin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Kryszeń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członkowie zarządu Fundacji Sztuki Polskiej ING.</w:t>
      </w:r>
    </w:p>
    <w:p w:rsidR="00D00537" w:rsidRDefault="00D00537" w:rsidP="00D00537">
      <w:pPr>
        <w:pStyle w:val="editor"/>
        <w:shd w:val="clear" w:color="auto" w:fill="FFFFFF"/>
        <w:spacing w:before="75" w:beforeAutospacing="0" w:after="75" w:afterAutospacing="0"/>
        <w:rPr>
          <w:rFonts w:ascii="ING Me" w:hAnsi="ING Me"/>
          <w:color w:val="333333"/>
          <w:sz w:val="21"/>
          <w:szCs w:val="21"/>
        </w:rPr>
      </w:pPr>
    </w:p>
    <w:p w:rsidR="00D00537" w:rsidRDefault="00D00537" w:rsidP="00D0053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Więcej informacji o tegorocznej </w:t>
      </w:r>
      <w:r w:rsidR="00EF79FF">
        <w:rPr>
          <w:rFonts w:ascii="Arial" w:hAnsi="Arial" w:cs="Arial"/>
          <w:sz w:val="20"/>
          <w:szCs w:val="20"/>
        </w:rPr>
        <w:t>i poprzednich edycjach</w:t>
      </w:r>
      <w:r>
        <w:rPr>
          <w:rFonts w:ascii="Arial" w:hAnsi="Arial" w:cs="Arial"/>
          <w:sz w:val="20"/>
          <w:szCs w:val="20"/>
        </w:rPr>
        <w:t xml:space="preserve"> Nagrody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tu</w:t>
        </w:r>
        <w:r w:rsidRPr="00EF79F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.</w:t>
        </w:r>
      </w:hyperlink>
    </w:p>
    <w:p w:rsidR="00EF79FF" w:rsidRDefault="008D0C8E" w:rsidP="00D00537">
      <w:pPr>
        <w:pStyle w:val="Default"/>
        <w:rPr>
          <w:rFonts w:ascii="Arial" w:hAnsi="Arial" w:cs="Arial"/>
          <w:sz w:val="20"/>
          <w:szCs w:val="20"/>
        </w:rPr>
      </w:pPr>
      <w:hyperlink r:id="rId10" w:history="1">
        <w:r w:rsidR="00EF79FF" w:rsidRPr="00EF79FF">
          <w:rPr>
            <w:rStyle w:val="Hipercze"/>
            <w:rFonts w:ascii="Arial" w:hAnsi="Arial" w:cs="Arial"/>
            <w:sz w:val="20"/>
            <w:szCs w:val="20"/>
          </w:rPr>
          <w:t>Materiały prasowe</w:t>
        </w:r>
        <w:r w:rsidR="00EF79FF" w:rsidRPr="00EF79F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.</w:t>
        </w:r>
      </w:hyperlink>
    </w:p>
    <w:p w:rsidR="00D00537" w:rsidRDefault="00D00537" w:rsidP="00D00537">
      <w:pPr>
        <w:pStyle w:val="editor"/>
        <w:shd w:val="clear" w:color="auto" w:fill="FFFFFF"/>
        <w:spacing w:before="75" w:beforeAutospacing="0" w:after="75" w:afterAutospacing="0"/>
        <w:rPr>
          <w:rFonts w:ascii="ING Me" w:hAnsi="ING Me"/>
          <w:color w:val="333333"/>
          <w:sz w:val="21"/>
          <w:szCs w:val="21"/>
        </w:rPr>
      </w:pPr>
      <w:r>
        <w:rPr>
          <w:rFonts w:ascii="ING Me" w:hAnsi="ING Me"/>
          <w:color w:val="333333"/>
          <w:sz w:val="21"/>
          <w:szCs w:val="21"/>
        </w:rPr>
        <w:t>____________________________________________________</w:t>
      </w:r>
    </w:p>
    <w:p w:rsidR="00D00537" w:rsidRDefault="00D00537" w:rsidP="00D00537">
      <w:pPr>
        <w:pStyle w:val="editor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0537" w:rsidRDefault="008D0C8E" w:rsidP="00D00537">
      <w:pPr>
        <w:pStyle w:val="editor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D00537">
          <w:rPr>
            <w:rStyle w:val="Hipercze"/>
            <w:rFonts w:ascii="Arial" w:hAnsi="Arial" w:cs="Arial"/>
            <w:sz w:val="20"/>
            <w:szCs w:val="20"/>
          </w:rPr>
          <w:t>Fundacja Sztuki Polskiej ING</w:t>
        </w:r>
      </w:hyperlink>
      <w:r w:rsidR="00D00537">
        <w:rPr>
          <w:rFonts w:ascii="Arial" w:hAnsi="Arial" w:cs="Arial"/>
          <w:color w:val="000000"/>
          <w:sz w:val="20"/>
          <w:szCs w:val="20"/>
        </w:rPr>
        <w:t xml:space="preserve"> od 20 lat buduje kolekcję, gromadząc prace powstałe po 1990 roku autorstwa polskich żyjących artystów i artystek. Obecnie </w:t>
      </w:r>
      <w:hyperlink r:id="rId12" w:history="1">
        <w:r w:rsidR="00D00537">
          <w:rPr>
            <w:rStyle w:val="Hipercze"/>
            <w:rFonts w:ascii="Arial" w:hAnsi="Arial" w:cs="Arial"/>
            <w:sz w:val="20"/>
            <w:szCs w:val="20"/>
          </w:rPr>
          <w:t>zbiór Fundacji</w:t>
        </w:r>
      </w:hyperlink>
      <w:r w:rsidR="00D00537">
        <w:rPr>
          <w:rFonts w:ascii="Arial" w:hAnsi="Arial" w:cs="Arial"/>
          <w:color w:val="000000"/>
          <w:sz w:val="20"/>
          <w:szCs w:val="20"/>
        </w:rPr>
        <w:t xml:space="preserve"> obejmuje ponad 200 obiektów – obrazów, fotografii, rysunków, wideo, rzeźb i instalacji – autorstwa zarówno już uznanych artystów, jak i twórców młodszej generacji, urodzonych w latach 80. i 90. </w:t>
      </w:r>
      <w:r w:rsidR="00D00537">
        <w:rPr>
          <w:rFonts w:ascii="Arial" w:hAnsi="Arial" w:cs="Arial"/>
          <w:color w:val="000000"/>
          <w:sz w:val="20"/>
          <w:szCs w:val="20"/>
        </w:rPr>
        <w:br/>
      </w:r>
      <w:r w:rsidR="00D00537">
        <w:rPr>
          <w:rFonts w:ascii="Arial" w:hAnsi="Arial" w:cs="Arial"/>
          <w:color w:val="000000"/>
          <w:sz w:val="20"/>
          <w:szCs w:val="20"/>
        </w:rPr>
        <w:br/>
        <w:t xml:space="preserve">Nasz zbiór pozostaje jedną z nielicznych kolekcji korporacyjnych w Polsce. Na co dzień jest eksponowany w siedzibach Fundatorów w Warszawie i Katowicach, a reprodukcje prac udostępniane są na stronie internetowej w ramach licencji Creative </w:t>
      </w:r>
      <w:proofErr w:type="spellStart"/>
      <w:r w:rsidR="00D00537">
        <w:rPr>
          <w:rFonts w:ascii="Arial" w:hAnsi="Arial" w:cs="Arial"/>
          <w:color w:val="000000"/>
          <w:sz w:val="20"/>
          <w:szCs w:val="20"/>
        </w:rPr>
        <w:t>Commons</w:t>
      </w:r>
      <w:proofErr w:type="spellEnd"/>
      <w:r w:rsidR="00D00537">
        <w:rPr>
          <w:rFonts w:ascii="Arial" w:hAnsi="Arial" w:cs="Arial"/>
          <w:color w:val="000000"/>
          <w:sz w:val="20"/>
          <w:szCs w:val="20"/>
        </w:rPr>
        <w:t>. Od początku istnienia ściśle współpracujemy z Zachętą – Narodową Galerią Sztuki, która stanie się właścicielem zbioru w wypadku zakończenia działalności Fundacji.  W ramach działalności popularyzatorskiej często wypożyczamy prace z kolekcji na wystawy w zewnętrznych instytucjach w Polsce i za granicą. Nasze działania kierujemy też do pracowników i klientów ING, których zachęcamy do zainteresowania sztuką współczesną.</w:t>
      </w:r>
      <w:r w:rsidR="00D00537">
        <w:rPr>
          <w:rFonts w:ascii="Arial" w:hAnsi="Arial" w:cs="Arial"/>
          <w:color w:val="000000"/>
          <w:sz w:val="20"/>
          <w:szCs w:val="20"/>
        </w:rPr>
        <w:br/>
      </w:r>
      <w:r w:rsidR="00D00537">
        <w:rPr>
          <w:rFonts w:ascii="Arial" w:hAnsi="Arial" w:cs="Arial"/>
          <w:color w:val="000000"/>
          <w:sz w:val="20"/>
          <w:szCs w:val="20"/>
        </w:rPr>
        <w:br/>
        <w:t xml:space="preserve">Ponadto inicjujemy i realizujemy szereg projektów artystycznych i edukacyjnych. Jednym z nich jest organizowany od 2017 roku program </w:t>
      </w:r>
      <w:hyperlink r:id="rId13" w:history="1">
        <w:r w:rsidR="00D00537">
          <w:rPr>
            <w:rStyle w:val="Hipercze"/>
            <w:rFonts w:ascii="Arial" w:hAnsi="Arial" w:cs="Arial"/>
            <w:sz w:val="20"/>
            <w:szCs w:val="20"/>
          </w:rPr>
          <w:t>Artysta – Zawodowiec</w:t>
        </w:r>
      </w:hyperlink>
      <w:r w:rsidR="00D00537">
        <w:rPr>
          <w:rFonts w:ascii="Arial" w:hAnsi="Arial" w:cs="Arial"/>
          <w:color w:val="000000"/>
          <w:sz w:val="20"/>
          <w:szCs w:val="20"/>
        </w:rPr>
        <w:t xml:space="preserve">. Zajmujemy się również </w:t>
      </w:r>
      <w:hyperlink r:id="rId14" w:history="1">
        <w:r w:rsidR="00D00537">
          <w:rPr>
            <w:rStyle w:val="Hipercze"/>
            <w:rFonts w:ascii="Arial" w:hAnsi="Arial" w:cs="Arial"/>
            <w:sz w:val="20"/>
            <w:szCs w:val="20"/>
          </w:rPr>
          <w:t>działalnością wydawniczą</w:t>
        </w:r>
      </w:hyperlink>
      <w:r w:rsidR="00D00537">
        <w:rPr>
          <w:rFonts w:ascii="Arial" w:hAnsi="Arial" w:cs="Arial"/>
          <w:color w:val="000000"/>
          <w:sz w:val="20"/>
          <w:szCs w:val="20"/>
        </w:rPr>
        <w:t>, publikujemy książki o sztuce współczesnej przeznaczone zarówno dla dorosłych (</w:t>
      </w:r>
      <w:r w:rsidR="00D00537">
        <w:rPr>
          <w:rFonts w:ascii="Arial" w:hAnsi="Arial" w:cs="Arial"/>
          <w:i/>
          <w:iCs/>
          <w:color w:val="000000"/>
          <w:sz w:val="20"/>
          <w:szCs w:val="20"/>
        </w:rPr>
        <w:t>Przewodnik kolekcjonowania sztuki najnowszej 2,</w:t>
      </w:r>
      <w:r w:rsidR="00D00537">
        <w:rPr>
          <w:rFonts w:ascii="Arial" w:hAnsi="Arial" w:cs="Arial"/>
          <w:color w:val="000000"/>
          <w:sz w:val="20"/>
          <w:szCs w:val="20"/>
        </w:rPr>
        <w:t xml:space="preserve"> </w:t>
      </w:r>
      <w:r w:rsidR="00D00537">
        <w:rPr>
          <w:rStyle w:val="Uwydatnienie"/>
          <w:rFonts w:ascii="Arial" w:hAnsi="Arial" w:cs="Arial"/>
          <w:color w:val="000000"/>
          <w:sz w:val="20"/>
          <w:szCs w:val="20"/>
        </w:rPr>
        <w:t>Sztuka w naszym wieku</w:t>
      </w:r>
      <w:r w:rsidR="00D00537">
        <w:rPr>
          <w:rFonts w:ascii="Arial" w:hAnsi="Arial" w:cs="Arial"/>
          <w:color w:val="000000"/>
          <w:sz w:val="20"/>
          <w:szCs w:val="20"/>
        </w:rPr>
        <w:t>), jak i dzieci (</w:t>
      </w:r>
      <w:r w:rsidR="00D00537">
        <w:rPr>
          <w:rStyle w:val="Uwydatnienie"/>
          <w:rFonts w:ascii="Arial" w:hAnsi="Arial" w:cs="Arial"/>
          <w:color w:val="000000"/>
          <w:sz w:val="20"/>
          <w:szCs w:val="20"/>
        </w:rPr>
        <w:t xml:space="preserve">Bałwan </w:t>
      </w:r>
      <w:r w:rsidR="00D00537">
        <w:rPr>
          <w:rStyle w:val="Uwydatnienie"/>
          <w:rFonts w:ascii="Arial" w:hAnsi="Arial" w:cs="Arial"/>
          <w:color w:val="000000"/>
          <w:sz w:val="20"/>
          <w:szCs w:val="20"/>
        </w:rPr>
        <w:lastRenderedPageBreak/>
        <w:t>w lodówce</w:t>
      </w:r>
      <w:r w:rsidR="00D00537">
        <w:rPr>
          <w:rFonts w:ascii="Arial" w:hAnsi="Arial" w:cs="Arial"/>
          <w:color w:val="000000"/>
          <w:sz w:val="20"/>
          <w:szCs w:val="20"/>
        </w:rPr>
        <w:t>). Rozwój kolekcji i nasza działalność są finansowane z corocznych darowizn spółek Grupy ING w Polsce i wpisują się w światowy program mecenatu sztuki, który odgrywa istotną rolę w tworzeniu kultury organizacji ING.</w:t>
      </w:r>
    </w:p>
    <w:p w:rsidR="00D00537" w:rsidRDefault="00D00537" w:rsidP="00D00537">
      <w:pPr>
        <w:pStyle w:val="editor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___________________________________________________</w:t>
      </w:r>
    </w:p>
    <w:p w:rsidR="00D00537" w:rsidRDefault="00D00537" w:rsidP="00D00537">
      <w:pPr>
        <w:pStyle w:val="editor"/>
        <w:spacing w:before="75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 dla prasy:</w:t>
      </w:r>
    </w:p>
    <w:p w:rsidR="00D00537" w:rsidRDefault="008D0C8E" w:rsidP="00D00537">
      <w:pPr>
        <w:pStyle w:val="editor"/>
        <w:spacing w:before="75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hyperlink r:id="rId15" w:history="1">
        <w:r w:rsidR="00D00537"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vera.zalutskaya@ingart.pl</w:t>
        </w:r>
      </w:hyperlink>
    </w:p>
    <w:p w:rsidR="00D00537" w:rsidRDefault="00D00537" w:rsidP="00D00537">
      <w:pPr>
        <w:pStyle w:val="editor"/>
        <w:spacing w:before="75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+48 795 047 788</w:t>
      </w:r>
    </w:p>
    <w:p w:rsidR="00D00537" w:rsidRDefault="008D0C8E" w:rsidP="00D00537">
      <w:pPr>
        <w:pStyle w:val="editor"/>
        <w:spacing w:before="75" w:beforeAutospacing="0" w:after="75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hyperlink r:id="rId16" w:history="1">
        <w:r w:rsidR="00D00537">
          <w:rPr>
            <w:rStyle w:val="Hipercz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www.ingart.pl</w:t>
        </w:r>
      </w:hyperlink>
    </w:p>
    <w:p w:rsidR="00D00537" w:rsidRDefault="00D00537" w:rsidP="00D00537">
      <w:pPr>
        <w:rPr>
          <w:rFonts w:ascii="Arial" w:hAnsi="Arial" w:cs="Arial"/>
          <w:color w:val="333333"/>
          <w:sz w:val="20"/>
          <w:szCs w:val="20"/>
        </w:rPr>
      </w:pPr>
    </w:p>
    <w:p w:rsidR="00660247" w:rsidRDefault="00660247"/>
    <w:sectPr w:rsidR="0066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G Me">
    <w:panose1 w:val="02000506040000020004"/>
    <w:charset w:val="EE"/>
    <w:family w:val="auto"/>
    <w:pitch w:val="variable"/>
    <w:sig w:usb0="A10002AF" w:usb1="5000607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37"/>
    <w:rsid w:val="00100B74"/>
    <w:rsid w:val="001F5EC9"/>
    <w:rsid w:val="00277FA2"/>
    <w:rsid w:val="00660247"/>
    <w:rsid w:val="006F2969"/>
    <w:rsid w:val="00823791"/>
    <w:rsid w:val="008D0C8E"/>
    <w:rsid w:val="00B65213"/>
    <w:rsid w:val="00D00537"/>
    <w:rsid w:val="00E11E12"/>
    <w:rsid w:val="00EE0238"/>
    <w:rsid w:val="00EF79FF"/>
    <w:rsid w:val="00F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61A5"/>
  <w15:chartTrackingRefBased/>
  <w15:docId w15:val="{7E0371A3-04BE-4270-A942-BBD7AB81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5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537"/>
    <w:rPr>
      <w:color w:val="0563C1"/>
      <w:u w:val="single"/>
    </w:rPr>
  </w:style>
  <w:style w:type="paragraph" w:customStyle="1" w:styleId="editor">
    <w:name w:val="editor"/>
    <w:basedOn w:val="Normalny"/>
    <w:rsid w:val="00D005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00537"/>
    <w:pPr>
      <w:autoSpaceDE w:val="0"/>
      <w:autoSpaceDN w:val="0"/>
    </w:pPr>
    <w:rPr>
      <w:rFonts w:ascii="ING Me" w:hAnsi="ING Me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0053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00537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00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652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art.pl/pl/dzialalnosc/nagroda/nagroda_2020" TargetMode="External"/><Relationship Id="rId13" Type="http://schemas.openxmlformats.org/officeDocument/2006/relationships/hyperlink" Target="https://ingart.pl/pl/dzialalnosc/zawodowie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skarpawelko/?hl=pl" TargetMode="External"/><Relationship Id="rId12" Type="http://schemas.openxmlformats.org/officeDocument/2006/relationships/hyperlink" Target="https://ingart.pl/pl/kolekcja/prac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gart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taszekpowiedzialmize/?hl=pl" TargetMode="External"/><Relationship Id="rId11" Type="http://schemas.openxmlformats.org/officeDocument/2006/relationships/hyperlink" Target="http://www.ingart.pl/" TargetMode="External"/><Relationship Id="rId5" Type="http://schemas.openxmlformats.org/officeDocument/2006/relationships/hyperlink" Target="http://polana.institute/" TargetMode="External"/><Relationship Id="rId15" Type="http://schemas.openxmlformats.org/officeDocument/2006/relationships/hyperlink" Target="mailto:vera.zalutskaya@ingart.pl" TargetMode="External"/><Relationship Id="rId10" Type="http://schemas.openxmlformats.org/officeDocument/2006/relationships/hyperlink" Target="https://ingart.pl/index.php?lang=pl&amp;p=materialy&amp;s=nagrodafundacji&amp;val=&amp;pid=" TargetMode="External"/><Relationship Id="rId4" Type="http://schemas.openxmlformats.org/officeDocument/2006/relationships/hyperlink" Target="https://ingart.pl/pl/main" TargetMode="External"/><Relationship Id="rId9" Type="http://schemas.openxmlformats.org/officeDocument/2006/relationships/hyperlink" Target="https://ingart.pl/pl/dzialalnosc/nagroda/" TargetMode="External"/><Relationship Id="rId14" Type="http://schemas.openxmlformats.org/officeDocument/2006/relationships/hyperlink" Target="https://ingart.pl/pl/dzialalnosc/publika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Zalutskaya, V. (Vera)</dc:creator>
  <cp:keywords/>
  <dc:description/>
  <cp:lastModifiedBy>Zalutskaya, V. (Vera)</cp:lastModifiedBy>
  <cp:revision>5</cp:revision>
  <dcterms:created xsi:type="dcterms:W3CDTF">2020-10-05T09:21:00Z</dcterms:created>
  <dcterms:modified xsi:type="dcterms:W3CDTF">2020-10-05T13:35:00Z</dcterms:modified>
</cp:coreProperties>
</file>