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61" w:rsidRDefault="00E37461" w:rsidP="00E37461">
      <w:pPr>
        <w:autoSpaceDE w:val="0"/>
        <w:autoSpaceDN w:val="0"/>
        <w:adjustRightInd w:val="0"/>
        <w:jc w:val="center"/>
        <w:rPr>
          <w:rFonts w:ascii="ING Me" w:hAnsi="ING Me"/>
          <w:b/>
          <w:sz w:val="20"/>
          <w:szCs w:val="20"/>
        </w:rPr>
      </w:pPr>
    </w:p>
    <w:p w:rsidR="00E53A94" w:rsidRPr="00C47D0E" w:rsidRDefault="00E53A94" w:rsidP="00C47D0E">
      <w:pPr>
        <w:autoSpaceDE w:val="0"/>
        <w:autoSpaceDN w:val="0"/>
        <w:adjustRightInd w:val="0"/>
        <w:jc w:val="center"/>
        <w:rPr>
          <w:rFonts w:ascii="ING Me" w:hAnsi="ING Me"/>
          <w:b/>
        </w:rPr>
      </w:pPr>
      <w:r w:rsidRPr="00C47D0E">
        <w:rPr>
          <w:rFonts w:ascii="ING Me" w:hAnsi="ING Me"/>
          <w:b/>
        </w:rPr>
        <w:t>Święto sztuki współczesnej już 30 września w Warszawie</w:t>
      </w:r>
    </w:p>
    <w:p w:rsidR="00E53A94" w:rsidRPr="00C47D0E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</w:p>
    <w:p w:rsidR="00E53A94" w:rsidRPr="00C47D0E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  <w:r w:rsidRPr="00C47D0E">
        <w:rPr>
          <w:rFonts w:ascii="ING Me" w:hAnsi="ING Me"/>
          <w:sz w:val="20"/>
          <w:szCs w:val="20"/>
        </w:rPr>
        <w:t xml:space="preserve">11. edycja Warsaw Gallery Weekend </w:t>
      </w:r>
      <w:r w:rsidR="00F875E8">
        <w:rPr>
          <w:rFonts w:ascii="ING Me" w:hAnsi="ING Me"/>
          <w:sz w:val="20"/>
          <w:szCs w:val="20"/>
        </w:rPr>
        <w:t>(WGW)</w:t>
      </w:r>
      <w:r w:rsidRPr="00C47D0E">
        <w:rPr>
          <w:rFonts w:ascii="ING Me" w:hAnsi="ING Me"/>
          <w:sz w:val="20"/>
          <w:szCs w:val="20"/>
        </w:rPr>
        <w:t xml:space="preserve">– największego cyklicznego przeglądu nowej sztuki w Polsce – odbędzie się w dniach 30.09-3.10.2021. Weźmie w nim udział 31 galerii, które zaprezentują 33 premierowe wystawy. WGW od lat prezentuje to, co w sztuce współczesnej najciekawsze i najbardziej aktualne. </w:t>
      </w:r>
    </w:p>
    <w:p w:rsidR="00E53A94" w:rsidRPr="00C47D0E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  <w:r w:rsidRPr="00C47D0E">
        <w:rPr>
          <w:rFonts w:ascii="ING Me" w:hAnsi="ING Me"/>
          <w:sz w:val="20"/>
          <w:szCs w:val="20"/>
        </w:rPr>
        <w:tab/>
      </w:r>
      <w:r w:rsidRPr="00C47D0E">
        <w:rPr>
          <w:rFonts w:ascii="ING Me" w:hAnsi="ING Me"/>
          <w:sz w:val="20"/>
          <w:szCs w:val="20"/>
        </w:rPr>
        <w:tab/>
      </w:r>
      <w:r w:rsidRPr="00C47D0E">
        <w:rPr>
          <w:rFonts w:ascii="ING Me" w:hAnsi="ING Me"/>
          <w:sz w:val="20"/>
          <w:szCs w:val="20"/>
        </w:rPr>
        <w:tab/>
      </w:r>
      <w:r w:rsidRPr="00C47D0E">
        <w:rPr>
          <w:rFonts w:ascii="ING Me" w:hAnsi="ING Me"/>
          <w:sz w:val="20"/>
          <w:szCs w:val="20"/>
        </w:rPr>
        <w:tab/>
      </w:r>
      <w:r w:rsidRPr="00C47D0E">
        <w:rPr>
          <w:rFonts w:ascii="ING Me" w:hAnsi="ING Me"/>
          <w:sz w:val="20"/>
          <w:szCs w:val="20"/>
        </w:rPr>
        <w:tab/>
      </w:r>
      <w:r w:rsidRPr="00C47D0E">
        <w:rPr>
          <w:rFonts w:ascii="ING Me" w:hAnsi="ING Me"/>
          <w:sz w:val="20"/>
          <w:szCs w:val="20"/>
        </w:rPr>
        <w:tab/>
      </w:r>
    </w:p>
    <w:p w:rsidR="00E53A94" w:rsidRPr="00C47D0E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  <w:r w:rsidRPr="00C47D0E">
        <w:rPr>
          <w:rFonts w:ascii="ING Me" w:hAnsi="ING Me"/>
          <w:sz w:val="20"/>
          <w:szCs w:val="20"/>
        </w:rPr>
        <w:t xml:space="preserve">Warsaw Gallery Weekend jest </w:t>
      </w:r>
      <w:r w:rsidR="00B657C4" w:rsidRPr="00C47D0E">
        <w:rPr>
          <w:rFonts w:ascii="ING Me" w:hAnsi="ING Me"/>
          <w:sz w:val="20"/>
          <w:szCs w:val="20"/>
        </w:rPr>
        <w:t>najwię</w:t>
      </w:r>
      <w:r w:rsidR="00B657C4" w:rsidRPr="00392075">
        <w:rPr>
          <w:rFonts w:ascii="ING Me" w:hAnsi="ING Me"/>
          <w:sz w:val="20"/>
          <w:szCs w:val="20"/>
        </w:rPr>
        <w:t>k</w:t>
      </w:r>
      <w:r w:rsidR="00B657C4" w:rsidRPr="00C47D0E">
        <w:rPr>
          <w:rFonts w:ascii="ING Me" w:hAnsi="ING Me"/>
          <w:sz w:val="20"/>
          <w:szCs w:val="20"/>
        </w:rPr>
        <w:t>szym</w:t>
      </w:r>
      <w:r w:rsidRPr="00C47D0E">
        <w:rPr>
          <w:rFonts w:ascii="ING Me" w:hAnsi="ING Me"/>
          <w:sz w:val="20"/>
          <w:szCs w:val="20"/>
        </w:rPr>
        <w:t xml:space="preserve"> w Polsce i jednym z czo</w:t>
      </w:r>
      <w:r w:rsidRPr="00C47D0E">
        <w:rPr>
          <w:rFonts w:ascii="ING Me" w:hAnsi="ING Me" w:cs="ING Me"/>
          <w:sz w:val="20"/>
          <w:szCs w:val="20"/>
        </w:rPr>
        <w:t>ł</w:t>
      </w:r>
      <w:r w:rsidRPr="00C47D0E">
        <w:rPr>
          <w:rFonts w:ascii="ING Me" w:hAnsi="ING Me"/>
          <w:sz w:val="20"/>
          <w:szCs w:val="20"/>
        </w:rPr>
        <w:t xml:space="preserve">owych w Europie </w:t>
      </w:r>
      <w:r w:rsidR="00B657C4" w:rsidRPr="00C47D0E">
        <w:rPr>
          <w:rFonts w:ascii="ING Me" w:hAnsi="ING Me"/>
          <w:sz w:val="20"/>
          <w:szCs w:val="20"/>
        </w:rPr>
        <w:t>Środkowo</w:t>
      </w:r>
      <w:r w:rsidR="00B657C4">
        <w:rPr>
          <w:rFonts w:ascii="ING Me" w:hAnsi="ING Me"/>
          <w:sz w:val="20"/>
          <w:szCs w:val="20"/>
        </w:rPr>
        <w:t>-W</w:t>
      </w:r>
      <w:r w:rsidR="00B657C4" w:rsidRPr="00C47D0E">
        <w:rPr>
          <w:rFonts w:ascii="ING Me" w:hAnsi="ING Me"/>
          <w:sz w:val="20"/>
          <w:szCs w:val="20"/>
        </w:rPr>
        <w:t>schodniej</w:t>
      </w:r>
      <w:r w:rsidRPr="00C47D0E">
        <w:rPr>
          <w:rFonts w:ascii="ING Me" w:hAnsi="ING Me"/>
          <w:sz w:val="20"/>
          <w:szCs w:val="20"/>
        </w:rPr>
        <w:t xml:space="preserve"> wydarzeniem </w:t>
      </w:r>
      <w:r w:rsidR="00B657C4" w:rsidRPr="00C47D0E">
        <w:rPr>
          <w:rFonts w:ascii="ING Me" w:hAnsi="ING Me"/>
          <w:sz w:val="20"/>
          <w:szCs w:val="20"/>
        </w:rPr>
        <w:t>poświęc</w:t>
      </w:r>
      <w:r w:rsidR="00B657C4" w:rsidRPr="00C47D0E">
        <w:rPr>
          <w:sz w:val="20"/>
          <w:szCs w:val="20"/>
        </w:rPr>
        <w:t>o</w:t>
      </w:r>
      <w:r w:rsidR="00B657C4" w:rsidRPr="00C47D0E">
        <w:rPr>
          <w:rFonts w:ascii="ING Me" w:hAnsi="ING Me"/>
          <w:sz w:val="20"/>
          <w:szCs w:val="20"/>
        </w:rPr>
        <w:t>nym</w:t>
      </w:r>
      <w:r w:rsidRPr="00C47D0E">
        <w:rPr>
          <w:rFonts w:ascii="ING Me" w:hAnsi="ING Me"/>
          <w:sz w:val="20"/>
          <w:szCs w:val="20"/>
        </w:rPr>
        <w:t xml:space="preserve"> sztuce </w:t>
      </w:r>
      <w:r w:rsidR="00B657C4" w:rsidRPr="00C47D0E">
        <w:rPr>
          <w:rFonts w:ascii="ING Me" w:hAnsi="ING Me"/>
          <w:sz w:val="20"/>
          <w:szCs w:val="20"/>
        </w:rPr>
        <w:t>współ</w:t>
      </w:r>
      <w:r w:rsidR="00B657C4" w:rsidRPr="00C47D0E">
        <w:rPr>
          <w:rFonts w:ascii="ING Me" w:hAnsi="ING Me" w:cs="ING Me"/>
          <w:sz w:val="20"/>
          <w:szCs w:val="20"/>
        </w:rPr>
        <w:t>c</w:t>
      </w:r>
      <w:r w:rsidR="00B657C4" w:rsidRPr="00C47D0E">
        <w:rPr>
          <w:rFonts w:ascii="ING Me" w:hAnsi="ING Me"/>
          <w:sz w:val="20"/>
          <w:szCs w:val="20"/>
        </w:rPr>
        <w:t>zesnej</w:t>
      </w:r>
      <w:r w:rsidRPr="00C47D0E">
        <w:rPr>
          <w:rFonts w:ascii="ING Me" w:hAnsi="ING Me"/>
          <w:sz w:val="20"/>
          <w:szCs w:val="20"/>
        </w:rPr>
        <w:t>. Podczas jednego weekendu (30.09</w:t>
      </w:r>
      <w:r w:rsidRPr="00C47D0E">
        <w:rPr>
          <w:rFonts w:ascii="ING Me" w:hAnsi="ING Me" w:cs="ING Me"/>
          <w:sz w:val="20"/>
          <w:szCs w:val="20"/>
        </w:rPr>
        <w:t>–</w:t>
      </w:r>
      <w:r w:rsidRPr="00C47D0E">
        <w:rPr>
          <w:rFonts w:ascii="ING Me" w:hAnsi="ING Me"/>
          <w:sz w:val="20"/>
          <w:szCs w:val="20"/>
        </w:rPr>
        <w:t xml:space="preserve">3.10) swoje premierowe wystawy </w:t>
      </w:r>
      <w:r w:rsidR="00B657C4" w:rsidRPr="00C47D0E">
        <w:rPr>
          <w:rFonts w:ascii="ING Me" w:hAnsi="ING Me"/>
          <w:sz w:val="20"/>
          <w:szCs w:val="20"/>
        </w:rPr>
        <w:t>zaprezentują</w:t>
      </w:r>
      <w:r w:rsidRPr="00C47D0E">
        <w:rPr>
          <w:sz w:val="20"/>
          <w:szCs w:val="20"/>
        </w:rPr>
        <w:t>̨</w:t>
      </w:r>
      <w:r w:rsidRPr="00C47D0E">
        <w:rPr>
          <w:rFonts w:ascii="ING Me" w:hAnsi="ING Me"/>
          <w:sz w:val="20"/>
          <w:szCs w:val="20"/>
        </w:rPr>
        <w:t xml:space="preserve"> najlepsze galerie warszawskie, a </w:t>
      </w:r>
      <w:r w:rsidR="00B657C4" w:rsidRPr="00C47D0E">
        <w:rPr>
          <w:rFonts w:ascii="ING Me" w:hAnsi="ING Me"/>
          <w:sz w:val="20"/>
          <w:szCs w:val="20"/>
        </w:rPr>
        <w:t>takż</w:t>
      </w:r>
      <w:r w:rsidR="00B657C4" w:rsidRPr="00B657C4">
        <w:rPr>
          <w:rFonts w:ascii="ING Me" w:hAnsi="ING Me"/>
          <w:sz w:val="20"/>
          <w:szCs w:val="20"/>
        </w:rPr>
        <w:t>e</w:t>
      </w:r>
      <w:r w:rsidRPr="00C47D0E">
        <w:rPr>
          <w:rFonts w:ascii="ING Me" w:hAnsi="ING Me"/>
          <w:sz w:val="20"/>
          <w:szCs w:val="20"/>
        </w:rPr>
        <w:t xml:space="preserve"> galerie z innych miast wybrane w drodze otwartego naboru. </w:t>
      </w:r>
    </w:p>
    <w:p w:rsidR="00E53A94" w:rsidRPr="00C47D0E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</w:p>
    <w:p w:rsidR="00E37461" w:rsidRPr="00F548A3" w:rsidRDefault="00E37461" w:rsidP="00E37461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  <w:r w:rsidRPr="00F548A3">
        <w:rPr>
          <w:rFonts w:ascii="ING Me" w:hAnsi="ING Me"/>
          <w:sz w:val="20"/>
          <w:szCs w:val="20"/>
        </w:rPr>
        <w:t xml:space="preserve">Po raz kolejny podczas WGW </w:t>
      </w:r>
      <w:r w:rsidRPr="00872506">
        <w:rPr>
          <w:rFonts w:ascii="ING Me" w:hAnsi="ING Me"/>
          <w:b/>
          <w:sz w:val="20"/>
          <w:szCs w:val="20"/>
        </w:rPr>
        <w:t xml:space="preserve">przyznamy Nagrodę Fundacji Sztuki Polskiej ING </w:t>
      </w:r>
      <w:r w:rsidRPr="00F548A3">
        <w:rPr>
          <w:rFonts w:ascii="ING Me" w:hAnsi="ING Me"/>
          <w:sz w:val="20"/>
          <w:szCs w:val="20"/>
        </w:rPr>
        <w:t xml:space="preserve">– wyróżnimy </w:t>
      </w:r>
      <w:r w:rsidRPr="003A6DF6">
        <w:rPr>
          <w:rFonts w:ascii="ING Me" w:hAnsi="ING Me"/>
          <w:sz w:val="20"/>
          <w:szCs w:val="20"/>
        </w:rPr>
        <w:t>artystkę, artystę, bądź grupę</w:t>
      </w:r>
      <w:r>
        <w:rPr>
          <w:rFonts w:ascii="ING Me" w:hAnsi="ING Me"/>
          <w:sz w:val="20"/>
          <w:szCs w:val="20"/>
        </w:rPr>
        <w:t xml:space="preserve"> artystyczną, włączając dzieła prezentowane podczas wydarzenia do kolekcji</w:t>
      </w:r>
      <w:r w:rsidRPr="003A6DF6">
        <w:rPr>
          <w:rFonts w:ascii="ING Me" w:hAnsi="ING Me"/>
          <w:sz w:val="20"/>
          <w:szCs w:val="20"/>
        </w:rPr>
        <w:t xml:space="preserve">. Przyznamy również nagrodę </w:t>
      </w:r>
      <w:r>
        <w:rPr>
          <w:rFonts w:ascii="ING Me" w:hAnsi="ING Me"/>
          <w:sz w:val="20"/>
          <w:szCs w:val="20"/>
        </w:rPr>
        <w:t>specjalną. Nad wyborem laureatów</w:t>
      </w:r>
      <w:r w:rsidRPr="003A6DF6">
        <w:rPr>
          <w:rFonts w:ascii="ING Me" w:hAnsi="ING Me"/>
          <w:sz w:val="20"/>
          <w:szCs w:val="20"/>
        </w:rPr>
        <w:t xml:space="preserve"> czuwać będzie</w:t>
      </w:r>
      <w:r>
        <w:rPr>
          <w:rFonts w:ascii="ING Me" w:hAnsi="ING Me"/>
          <w:sz w:val="20"/>
          <w:szCs w:val="20"/>
        </w:rPr>
        <w:t xml:space="preserve"> jury  w składzie: Hanna Wróblewska</w:t>
      </w:r>
      <w:r w:rsidR="00C47D0E">
        <w:rPr>
          <w:rFonts w:ascii="ING Me" w:hAnsi="ING Me"/>
          <w:sz w:val="20"/>
          <w:szCs w:val="20"/>
        </w:rPr>
        <w:t xml:space="preserve"> – dyrektor Zachęty- Narodowej Galerii Sztuki</w:t>
      </w:r>
      <w:r>
        <w:rPr>
          <w:rFonts w:ascii="ING Me" w:hAnsi="ING Me"/>
          <w:sz w:val="20"/>
          <w:szCs w:val="20"/>
        </w:rPr>
        <w:t xml:space="preserve">, </w:t>
      </w:r>
      <w:r w:rsidR="00220830">
        <w:rPr>
          <w:rFonts w:ascii="ING Me" w:hAnsi="ING Me"/>
          <w:sz w:val="20"/>
          <w:szCs w:val="20"/>
        </w:rPr>
        <w:t xml:space="preserve">Kamila Bondar i Marcin Kryszeń - </w:t>
      </w:r>
      <w:r>
        <w:rPr>
          <w:rFonts w:ascii="ING Me" w:hAnsi="ING Me"/>
          <w:sz w:val="20"/>
          <w:szCs w:val="20"/>
        </w:rPr>
        <w:t xml:space="preserve">zarząd Fundacji i tradycyjnie już </w:t>
      </w:r>
      <w:r w:rsidRPr="00F548A3">
        <w:rPr>
          <w:rFonts w:ascii="ING Me" w:hAnsi="ING Me"/>
          <w:sz w:val="20"/>
          <w:szCs w:val="20"/>
        </w:rPr>
        <w:t xml:space="preserve">kurator, w tym roku to będzie </w:t>
      </w:r>
      <w:r w:rsidR="00392075">
        <w:rPr>
          <w:rFonts w:ascii="ING Me" w:hAnsi="ING Me"/>
          <w:sz w:val="20"/>
          <w:szCs w:val="20"/>
        </w:rPr>
        <w:t xml:space="preserve">Marek </w:t>
      </w:r>
      <w:proofErr w:type="spellStart"/>
      <w:r w:rsidR="00392075">
        <w:rPr>
          <w:rFonts w:ascii="ING Me" w:hAnsi="ING Me"/>
          <w:sz w:val="20"/>
          <w:szCs w:val="20"/>
        </w:rPr>
        <w:t>Pokorn</w:t>
      </w:r>
      <w:r w:rsidR="00392075" w:rsidRPr="00392075">
        <w:rPr>
          <w:rFonts w:ascii="ING Me" w:hAnsi="ING Me"/>
          <w:sz w:val="20"/>
          <w:szCs w:val="20"/>
        </w:rPr>
        <w:t>ý</w:t>
      </w:r>
      <w:proofErr w:type="spellEnd"/>
      <w:r w:rsidR="00E53A94">
        <w:rPr>
          <w:rFonts w:ascii="ING Me" w:hAnsi="ING Me"/>
          <w:sz w:val="20"/>
          <w:szCs w:val="20"/>
        </w:rPr>
        <w:t xml:space="preserve"> – dyrektor </w:t>
      </w:r>
      <w:r w:rsidR="00392075">
        <w:rPr>
          <w:rFonts w:ascii="ING Me" w:hAnsi="ING Me"/>
          <w:sz w:val="20"/>
          <w:szCs w:val="20"/>
        </w:rPr>
        <w:t xml:space="preserve">galerii </w:t>
      </w:r>
      <w:r w:rsidR="00E53A94">
        <w:rPr>
          <w:rFonts w:ascii="ING Me" w:hAnsi="ING Me"/>
          <w:sz w:val="20"/>
          <w:szCs w:val="20"/>
        </w:rPr>
        <w:t>Plato w Ostrawie</w:t>
      </w:r>
      <w:r w:rsidRPr="00F548A3">
        <w:rPr>
          <w:rFonts w:ascii="ING Me" w:hAnsi="ING Me"/>
          <w:sz w:val="20"/>
          <w:szCs w:val="20"/>
        </w:rPr>
        <w:t>, i</w:t>
      </w:r>
      <w:r>
        <w:rPr>
          <w:rFonts w:ascii="ING Me" w:hAnsi="ING Me"/>
          <w:sz w:val="20"/>
          <w:szCs w:val="20"/>
        </w:rPr>
        <w:t xml:space="preserve"> kolekcjoner</w:t>
      </w:r>
      <w:r w:rsidRPr="00F548A3">
        <w:rPr>
          <w:rFonts w:ascii="ING Me" w:hAnsi="ING Me"/>
          <w:sz w:val="20"/>
          <w:szCs w:val="20"/>
        </w:rPr>
        <w:t>ka</w:t>
      </w:r>
      <w:r w:rsidR="00E53A94">
        <w:rPr>
          <w:rFonts w:ascii="ING Me" w:hAnsi="ING Me"/>
          <w:sz w:val="20"/>
          <w:szCs w:val="20"/>
        </w:rPr>
        <w:t xml:space="preserve"> Weronika Szwarc-Bronikowska.</w:t>
      </w:r>
    </w:p>
    <w:p w:rsidR="00E37461" w:rsidRDefault="00E37461" w:rsidP="00E37461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</w:p>
    <w:p w:rsidR="00E37461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  <w:r w:rsidRPr="00872506">
        <w:rPr>
          <w:rFonts w:ascii="ING Me" w:hAnsi="ING Me"/>
          <w:b/>
          <w:sz w:val="20"/>
          <w:szCs w:val="20"/>
        </w:rPr>
        <w:t>Wybór ogłosimy w sobotę 2</w:t>
      </w:r>
      <w:r w:rsidR="00E37461" w:rsidRPr="00872506">
        <w:rPr>
          <w:rFonts w:ascii="ING Me" w:hAnsi="ING Me"/>
          <w:b/>
          <w:sz w:val="20"/>
          <w:szCs w:val="20"/>
        </w:rPr>
        <w:t xml:space="preserve"> października </w:t>
      </w:r>
      <w:r w:rsidR="00526331">
        <w:rPr>
          <w:rFonts w:ascii="ING Me" w:hAnsi="ING Me"/>
          <w:b/>
          <w:sz w:val="20"/>
          <w:szCs w:val="20"/>
        </w:rPr>
        <w:t>o godzinie 10:3</w:t>
      </w:r>
      <w:bookmarkStart w:id="0" w:name="_GoBack"/>
      <w:bookmarkEnd w:id="0"/>
      <w:r w:rsidRPr="00872506">
        <w:rPr>
          <w:rFonts w:ascii="ING Me" w:hAnsi="ING Me"/>
          <w:b/>
          <w:sz w:val="20"/>
          <w:szCs w:val="20"/>
        </w:rPr>
        <w:t>0</w:t>
      </w:r>
      <w:r>
        <w:rPr>
          <w:rFonts w:ascii="ING Me" w:hAnsi="ING Me"/>
          <w:sz w:val="20"/>
          <w:szCs w:val="20"/>
        </w:rPr>
        <w:t xml:space="preserve">, </w:t>
      </w:r>
      <w:r w:rsidR="00E37461">
        <w:rPr>
          <w:rFonts w:ascii="ING Me" w:hAnsi="ING Me"/>
          <w:sz w:val="20"/>
          <w:szCs w:val="20"/>
        </w:rPr>
        <w:t>na Instagramie @</w:t>
      </w:r>
      <w:proofErr w:type="spellStart"/>
      <w:r w:rsidR="00E37461">
        <w:rPr>
          <w:rFonts w:ascii="ING Me" w:hAnsi="ING Me"/>
          <w:sz w:val="20"/>
          <w:szCs w:val="20"/>
        </w:rPr>
        <w:t>ingpolishartfoundation</w:t>
      </w:r>
      <w:proofErr w:type="spellEnd"/>
      <w:r w:rsidR="00E37461">
        <w:rPr>
          <w:rFonts w:ascii="ING Me" w:hAnsi="ING Me"/>
          <w:sz w:val="20"/>
          <w:szCs w:val="20"/>
        </w:rPr>
        <w:t>, @</w:t>
      </w:r>
      <w:proofErr w:type="spellStart"/>
      <w:r w:rsidR="00E37461">
        <w:rPr>
          <w:rFonts w:ascii="ING Me" w:hAnsi="ING Me"/>
          <w:sz w:val="20"/>
          <w:szCs w:val="20"/>
        </w:rPr>
        <w:t>warsawgalleryweekend</w:t>
      </w:r>
      <w:proofErr w:type="spellEnd"/>
      <w:r w:rsidR="00E37461">
        <w:rPr>
          <w:rFonts w:ascii="ING Me" w:hAnsi="ING Me"/>
          <w:sz w:val="20"/>
          <w:szCs w:val="20"/>
        </w:rPr>
        <w:t xml:space="preserve"> i Facebooku Fundacja Sztuki Polskiej </w:t>
      </w:r>
      <w:r>
        <w:rPr>
          <w:rFonts w:ascii="ING Me" w:hAnsi="ING Me"/>
          <w:sz w:val="20"/>
          <w:szCs w:val="20"/>
        </w:rPr>
        <w:t>ING oraz Warsaw Gallery Weekend</w:t>
      </w:r>
    </w:p>
    <w:p w:rsidR="00872506" w:rsidRDefault="00872506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</w:p>
    <w:p w:rsidR="00E53A94" w:rsidRDefault="00E53A94" w:rsidP="00C47D0E">
      <w:pPr>
        <w:autoSpaceDE w:val="0"/>
        <w:autoSpaceDN w:val="0"/>
        <w:adjustRightInd w:val="0"/>
        <w:rPr>
          <w:rFonts w:ascii="ING Me" w:hAnsi="ING Me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942"/>
      </w:tblGrid>
      <w:tr w:rsidR="00872506" w:rsidTr="00872506">
        <w:trPr>
          <w:trHeight w:val="2292"/>
        </w:trPr>
        <w:tc>
          <w:tcPr>
            <w:tcW w:w="4770" w:type="dxa"/>
          </w:tcPr>
          <w:p w:rsidR="00872506" w:rsidRPr="00C47D0E" w:rsidRDefault="00872506" w:rsidP="00872506">
            <w:pPr>
              <w:autoSpaceDE w:val="0"/>
              <w:autoSpaceDN w:val="0"/>
              <w:adjustRightInd w:val="0"/>
              <w:rPr>
                <w:rFonts w:ascii="ING Me" w:hAnsi="ING Me"/>
                <w:sz w:val="20"/>
                <w:szCs w:val="20"/>
              </w:rPr>
            </w:pPr>
            <w:r w:rsidRPr="00C47D0E">
              <w:rPr>
                <w:rFonts w:ascii="ING Me" w:hAnsi="ING Me"/>
                <w:sz w:val="20"/>
                <w:szCs w:val="20"/>
              </w:rPr>
              <w:t>P</w:t>
            </w:r>
            <w:r>
              <w:rPr>
                <w:rFonts w:ascii="ING Me" w:hAnsi="ING Me"/>
                <w:sz w:val="20"/>
                <w:szCs w:val="20"/>
              </w:rPr>
              <w:t>odczas 11. edycji wyd</w:t>
            </w:r>
            <w:r w:rsidR="00750A26">
              <w:rPr>
                <w:rFonts w:ascii="ING Me" w:hAnsi="ING Me"/>
                <w:sz w:val="20"/>
                <w:szCs w:val="20"/>
              </w:rPr>
              <w:t>a</w:t>
            </w:r>
            <w:r>
              <w:rPr>
                <w:rFonts w:ascii="ING Me" w:hAnsi="ING Me"/>
                <w:sz w:val="20"/>
                <w:szCs w:val="20"/>
              </w:rPr>
              <w:t>rzenia</w:t>
            </w:r>
            <w:r w:rsidRPr="00C47D0E">
              <w:rPr>
                <w:rFonts w:ascii="ING Me" w:hAnsi="ING Me"/>
                <w:sz w:val="20"/>
                <w:szCs w:val="20"/>
              </w:rPr>
              <w:t xml:space="preserve"> premierę będzie miała </w:t>
            </w:r>
            <w:r>
              <w:rPr>
                <w:rFonts w:ascii="ING Me" w:hAnsi="ING Me"/>
                <w:sz w:val="20"/>
                <w:szCs w:val="20"/>
              </w:rPr>
              <w:t>wspólna publikacja WGW i Fundacji</w:t>
            </w:r>
            <w:r w:rsidRPr="00C47D0E">
              <w:rPr>
                <w:rFonts w:ascii="ING Me" w:hAnsi="ING Me"/>
                <w:sz w:val="20"/>
                <w:szCs w:val="20"/>
              </w:rPr>
              <w:t xml:space="preserve"> Sztuki Polskiej ING, podsumowującą dekadę warszawskiej sceny galeryjnej i efekt jaki Warsaw Gallery Weekend wywołało na krajowym rynku sztuki współczesnej. Premiera książki </w:t>
            </w:r>
            <w:r w:rsidR="00F875E8">
              <w:rPr>
                <w:rFonts w:ascii="ING Me" w:hAnsi="ING Me"/>
                <w:sz w:val="20"/>
                <w:szCs w:val="20"/>
              </w:rPr>
              <w:t>odbędzie się</w:t>
            </w:r>
            <w:r w:rsidRPr="00C47D0E">
              <w:rPr>
                <w:rFonts w:ascii="ING Me" w:hAnsi="ING Me"/>
                <w:sz w:val="20"/>
                <w:szCs w:val="20"/>
              </w:rPr>
              <w:t xml:space="preserve"> 2</w:t>
            </w:r>
            <w:r w:rsidR="00F875E8">
              <w:rPr>
                <w:rFonts w:ascii="ING Me" w:hAnsi="ING Me"/>
                <w:sz w:val="20"/>
                <w:szCs w:val="20"/>
              </w:rPr>
              <w:t xml:space="preserve"> października</w:t>
            </w:r>
            <w:r w:rsidRPr="00C47D0E">
              <w:rPr>
                <w:rFonts w:ascii="ING Me" w:hAnsi="ING Me"/>
                <w:sz w:val="20"/>
                <w:szCs w:val="20"/>
              </w:rPr>
              <w:t xml:space="preserve"> o godzinie 11:00 w Zachęcie, połączona będzie z panelem dyskusyjnym. </w:t>
            </w:r>
          </w:p>
          <w:p w:rsidR="00872506" w:rsidRDefault="00872506" w:rsidP="00C47D0E">
            <w:pPr>
              <w:autoSpaceDE w:val="0"/>
              <w:autoSpaceDN w:val="0"/>
              <w:adjustRightInd w:val="0"/>
              <w:rPr>
                <w:rFonts w:ascii="ING Me" w:hAnsi="ING Me"/>
                <w:sz w:val="20"/>
                <w:szCs w:val="20"/>
              </w:rPr>
            </w:pPr>
          </w:p>
        </w:tc>
        <w:tc>
          <w:tcPr>
            <w:tcW w:w="3942" w:type="dxa"/>
          </w:tcPr>
          <w:p w:rsidR="00872506" w:rsidRDefault="00872506" w:rsidP="00872506">
            <w:pPr>
              <w:autoSpaceDE w:val="0"/>
              <w:autoSpaceDN w:val="0"/>
              <w:adjustRightInd w:val="0"/>
              <w:jc w:val="center"/>
              <w:rPr>
                <w:rFonts w:ascii="ING Me" w:hAnsi="ING Me"/>
                <w:sz w:val="20"/>
                <w:szCs w:val="20"/>
              </w:rPr>
            </w:pPr>
            <w:r>
              <w:rPr>
                <w:rFonts w:ascii="ING Me" w:hAnsi="ING Me"/>
                <w:noProof/>
                <w:sz w:val="20"/>
                <w:szCs w:val="20"/>
              </w:rPr>
              <w:drawing>
                <wp:inline distT="0" distB="0" distL="0" distR="0" wp14:anchorId="655CD159" wp14:editId="34D82B8F">
                  <wp:extent cx="1296365" cy="1820591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GW okładka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7"/>
                          <a:stretch/>
                        </pic:blipFill>
                        <pic:spPr bwMode="auto">
                          <a:xfrm>
                            <a:off x="0" y="0"/>
                            <a:ext cx="1325836" cy="1861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461" w:rsidRDefault="00E37461" w:rsidP="00E37461">
      <w:pPr>
        <w:spacing w:line="360" w:lineRule="auto"/>
        <w:jc w:val="center"/>
        <w:rPr>
          <w:rFonts w:ascii="ING Me" w:hAnsi="ING Me"/>
          <w:sz w:val="20"/>
          <w:szCs w:val="20"/>
        </w:rPr>
      </w:pPr>
    </w:p>
    <w:p w:rsidR="00E37461" w:rsidRDefault="00E37461" w:rsidP="00E37461">
      <w:pPr>
        <w:spacing w:line="360" w:lineRule="auto"/>
        <w:jc w:val="center"/>
        <w:rPr>
          <w:rFonts w:ascii="ING Me" w:hAnsi="ING Me"/>
          <w:sz w:val="20"/>
          <w:szCs w:val="20"/>
        </w:rPr>
      </w:pPr>
      <w:r>
        <w:rPr>
          <w:rFonts w:ascii="ING Me" w:hAnsi="ING Me"/>
          <w:sz w:val="20"/>
          <w:szCs w:val="20"/>
        </w:rPr>
        <w:t>Warsaw Gallery Weekend</w:t>
      </w:r>
      <w:r w:rsidR="00E53A94">
        <w:rPr>
          <w:rFonts w:ascii="ING Me" w:hAnsi="ING Me"/>
          <w:sz w:val="20"/>
          <w:szCs w:val="20"/>
        </w:rPr>
        <w:t xml:space="preserve"> 2021</w:t>
      </w:r>
    </w:p>
    <w:p w:rsidR="00E53A94" w:rsidRDefault="00E53A94" w:rsidP="00E53A94">
      <w:pPr>
        <w:jc w:val="both"/>
      </w:pPr>
      <w:r>
        <w:tab/>
      </w:r>
      <w:r>
        <w:tab/>
      </w:r>
      <w:r>
        <w:tab/>
      </w:r>
    </w:p>
    <w:p w:rsidR="00E53A94" w:rsidRPr="00C47D0E" w:rsidRDefault="00E53A94" w:rsidP="00C47D0E">
      <w:pPr>
        <w:jc w:val="both"/>
        <w:rPr>
          <w:rFonts w:ascii="ING Me" w:hAnsi="ING Me"/>
          <w:sz w:val="20"/>
          <w:szCs w:val="20"/>
        </w:rPr>
      </w:pPr>
      <w:r w:rsidRPr="00C47D0E">
        <w:rPr>
          <w:rFonts w:ascii="ING Me" w:hAnsi="ING Me"/>
          <w:sz w:val="20"/>
          <w:szCs w:val="20"/>
        </w:rPr>
        <w:t xml:space="preserve">Asymetria, Biuro Wystaw, BWA Warszawa, Dawid Radziszewski, ESTA, Fundacja Galerii Foksal, Fundacja Profile, Gunia Nowik, HOS Gallery, Instytut Fotografii Fort, Jednostka, Le </w:t>
      </w:r>
      <w:proofErr w:type="spellStart"/>
      <w:r w:rsidRPr="00C47D0E">
        <w:rPr>
          <w:rFonts w:ascii="ING Me" w:hAnsi="ING Me"/>
          <w:sz w:val="20"/>
          <w:szCs w:val="20"/>
        </w:rPr>
        <w:t>Guern</w:t>
      </w:r>
      <w:proofErr w:type="spellEnd"/>
      <w:r w:rsidRPr="00C47D0E">
        <w:rPr>
          <w:rFonts w:ascii="ING Me" w:hAnsi="ING Me"/>
          <w:sz w:val="20"/>
          <w:szCs w:val="20"/>
        </w:rPr>
        <w:t xml:space="preserve">, LETO, lokal_30, m², Monopol, Galeria m², Monopol, Naga, Olszewski Gallery, Piktogram, Pola Magnetyczne, Polana </w:t>
      </w:r>
      <w:proofErr w:type="spellStart"/>
      <w:r w:rsidRPr="00C47D0E">
        <w:rPr>
          <w:rFonts w:ascii="ING Me" w:hAnsi="ING Me"/>
          <w:sz w:val="20"/>
          <w:szCs w:val="20"/>
        </w:rPr>
        <w:t>Institute</w:t>
      </w:r>
      <w:proofErr w:type="spellEnd"/>
      <w:r w:rsidRPr="00C47D0E">
        <w:rPr>
          <w:rFonts w:ascii="ING Me" w:hAnsi="ING Me"/>
          <w:sz w:val="20"/>
          <w:szCs w:val="20"/>
        </w:rPr>
        <w:t xml:space="preserve">, Propaganda, Raster, </w:t>
      </w:r>
      <w:proofErr w:type="spellStart"/>
      <w:r w:rsidRPr="00C47D0E">
        <w:rPr>
          <w:rFonts w:ascii="ING Me" w:hAnsi="ING Me"/>
          <w:sz w:val="20"/>
          <w:szCs w:val="20"/>
        </w:rPr>
        <w:t>Rodríguez</w:t>
      </w:r>
      <w:proofErr w:type="spellEnd"/>
      <w:r w:rsidRPr="00C47D0E">
        <w:rPr>
          <w:rFonts w:ascii="ING Me" w:hAnsi="ING Me"/>
          <w:sz w:val="20"/>
          <w:szCs w:val="20"/>
        </w:rPr>
        <w:t xml:space="preserve"> Gallery, Serce Człowieka, Śmierć Człowieka, Stereo, Szara, Szydłowski, Wizytująca, Wschód. </w:t>
      </w:r>
    </w:p>
    <w:p w:rsidR="00E53A94" w:rsidRDefault="00E53A94" w:rsidP="00E37461">
      <w:pPr>
        <w:spacing w:line="360" w:lineRule="auto"/>
        <w:jc w:val="center"/>
        <w:rPr>
          <w:rFonts w:ascii="ING Me" w:hAnsi="ING Me"/>
          <w:sz w:val="20"/>
          <w:szCs w:val="20"/>
        </w:rPr>
      </w:pPr>
    </w:p>
    <w:p w:rsidR="00E37461" w:rsidRDefault="00E53A94" w:rsidP="00E37461">
      <w:pPr>
        <w:spacing w:line="360" w:lineRule="auto"/>
        <w:jc w:val="center"/>
        <w:rPr>
          <w:rFonts w:ascii="ING Me" w:hAnsi="ING Me"/>
          <w:sz w:val="20"/>
          <w:szCs w:val="20"/>
        </w:rPr>
      </w:pPr>
      <w:r>
        <w:rPr>
          <w:rFonts w:ascii="ING Me" w:hAnsi="ING Me"/>
          <w:sz w:val="20"/>
          <w:szCs w:val="20"/>
        </w:rPr>
        <w:t>30.09-3</w:t>
      </w:r>
      <w:r w:rsidR="00E37461">
        <w:rPr>
          <w:rFonts w:ascii="ING Me" w:hAnsi="ING Me"/>
          <w:sz w:val="20"/>
          <w:szCs w:val="20"/>
        </w:rPr>
        <w:t>.10.2020, galerie czynne w godzinach 11:00 – 19:00</w:t>
      </w:r>
    </w:p>
    <w:p w:rsidR="00695CB9" w:rsidRDefault="00E37461" w:rsidP="00E37461">
      <w:pPr>
        <w:spacing w:line="360" w:lineRule="auto"/>
        <w:jc w:val="center"/>
      </w:pPr>
      <w:r>
        <w:rPr>
          <w:rFonts w:ascii="ING Me" w:hAnsi="ING Me"/>
          <w:sz w:val="20"/>
          <w:szCs w:val="20"/>
        </w:rPr>
        <w:t xml:space="preserve">Szczegółowy program wydarzenia: </w:t>
      </w:r>
      <w:hyperlink r:id="rId7" w:history="1">
        <w:r w:rsidRPr="004A3D8D">
          <w:rPr>
            <w:rStyle w:val="Hipercze"/>
            <w:rFonts w:ascii="ING Me" w:hAnsi="ING Me"/>
            <w:sz w:val="20"/>
            <w:szCs w:val="20"/>
          </w:rPr>
          <w:t>www.warsawgalleryweekend.pl</w:t>
        </w:r>
      </w:hyperlink>
    </w:p>
    <w:sectPr w:rsidR="00695C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61" w:rsidRDefault="00E37461" w:rsidP="00E37461">
      <w:r>
        <w:separator/>
      </w:r>
    </w:p>
  </w:endnote>
  <w:endnote w:type="continuationSeparator" w:id="0">
    <w:p w:rsidR="00E37461" w:rsidRDefault="00E37461" w:rsidP="00E3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G Me">
    <w:panose1 w:val="02000506040000020004"/>
    <w:charset w:val="00"/>
    <w:family w:val="modern"/>
    <w:notTrueType/>
    <w:pitch w:val="variable"/>
    <w:sig w:usb0="A10002AF" w:usb1="5000607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61" w:rsidRDefault="00E37461" w:rsidP="00E37461">
      <w:r>
        <w:separator/>
      </w:r>
    </w:p>
  </w:footnote>
  <w:footnote w:type="continuationSeparator" w:id="0">
    <w:p w:rsidR="00E37461" w:rsidRDefault="00E37461" w:rsidP="00E3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61" w:rsidRDefault="00B657C4" w:rsidP="00B657C4">
    <w:pPr>
      <w:pStyle w:val="Nagwek"/>
      <w:jc w:val="right"/>
    </w:pPr>
    <w:r>
      <w:rPr>
        <w:rFonts w:ascii="ING Me" w:hAnsi="ING Me"/>
        <w:noProof/>
        <w:sz w:val="20"/>
        <w:szCs w:val="20"/>
      </w:rPr>
      <w:drawing>
        <wp:inline distT="0" distB="0" distL="0" distR="0" wp14:anchorId="1560DD37" wp14:editId="401335A9">
          <wp:extent cx="1176813" cy="1192192"/>
          <wp:effectExtent l="0" t="0" r="444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www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30" r="27855"/>
                  <a:stretch/>
                </pic:blipFill>
                <pic:spPr bwMode="auto">
                  <a:xfrm>
                    <a:off x="0" y="0"/>
                    <a:ext cx="1189730" cy="1205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>
          <wp:extent cx="2111018" cy="1314389"/>
          <wp:effectExtent l="0" t="0" r="381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ur_white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621" cy="134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61"/>
    <w:rsid w:val="00220830"/>
    <w:rsid w:val="00392075"/>
    <w:rsid w:val="004A7F53"/>
    <w:rsid w:val="00526331"/>
    <w:rsid w:val="005314A2"/>
    <w:rsid w:val="00606247"/>
    <w:rsid w:val="00695CB9"/>
    <w:rsid w:val="00750A26"/>
    <w:rsid w:val="00872506"/>
    <w:rsid w:val="009C7A31"/>
    <w:rsid w:val="00B1697C"/>
    <w:rsid w:val="00B657C4"/>
    <w:rsid w:val="00C47D0E"/>
    <w:rsid w:val="00E37461"/>
    <w:rsid w:val="00E53A94"/>
    <w:rsid w:val="00F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31698"/>
  <w15:chartTrackingRefBased/>
  <w15:docId w15:val="{0155DADE-89A6-42C9-95A3-02634CF6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46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46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46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rsawgalleryweeken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Zalutskaya, V. (Vera)</dc:creator>
  <cp:keywords/>
  <dc:description/>
  <cp:lastModifiedBy>Bondar, K. (Kamila)</cp:lastModifiedBy>
  <cp:revision>5</cp:revision>
  <dcterms:created xsi:type="dcterms:W3CDTF">2021-09-21T09:54:00Z</dcterms:created>
  <dcterms:modified xsi:type="dcterms:W3CDTF">2021-09-21T10:39:00Z</dcterms:modified>
</cp:coreProperties>
</file>